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2" w:type="dxa"/>
        <w:tblInd w:w="108" w:type="dxa"/>
        <w:tblLayout w:type="fixed"/>
        <w:tblLook w:val="00A0"/>
      </w:tblPr>
      <w:tblGrid>
        <w:gridCol w:w="5436"/>
        <w:gridCol w:w="93"/>
        <w:gridCol w:w="1559"/>
        <w:gridCol w:w="248"/>
        <w:gridCol w:w="319"/>
        <w:gridCol w:w="881"/>
        <w:gridCol w:w="395"/>
        <w:gridCol w:w="1275"/>
        <w:gridCol w:w="450"/>
        <w:gridCol w:w="236"/>
      </w:tblGrid>
      <w:tr w:rsidR="00BE2EFD" w:rsidRPr="002D404C" w:rsidTr="00444460">
        <w:trPr>
          <w:trHeight w:val="227"/>
        </w:trPr>
        <w:tc>
          <w:tcPr>
            <w:tcW w:w="10656" w:type="dxa"/>
            <w:gridSpan w:val="9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A97B79" w:rsidRPr="002D404C" w:rsidRDefault="00A97B79" w:rsidP="00A97B79">
            <w:pPr>
              <w:spacing w:after="0" w:line="240" w:lineRule="auto"/>
              <w:ind w:firstLine="5705"/>
              <w:rPr>
                <w:rFonts w:ascii="Times New Roman" w:hAnsi="Times New Roman"/>
                <w:sz w:val="20"/>
                <w:szCs w:val="20"/>
              </w:rPr>
            </w:pPr>
            <w:r w:rsidRPr="002D404C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657B18" w:rsidRPr="002D404C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A97B79" w:rsidRPr="002D404C" w:rsidRDefault="00A97B79" w:rsidP="00A97B79">
            <w:pPr>
              <w:spacing w:after="0" w:line="240" w:lineRule="auto"/>
              <w:ind w:firstLine="5705"/>
              <w:rPr>
                <w:rFonts w:ascii="Times New Roman" w:hAnsi="Times New Roman"/>
                <w:sz w:val="20"/>
                <w:szCs w:val="20"/>
              </w:rPr>
            </w:pPr>
            <w:r w:rsidRPr="002D404C">
              <w:rPr>
                <w:rFonts w:ascii="Times New Roman" w:hAnsi="Times New Roman"/>
                <w:sz w:val="20"/>
                <w:szCs w:val="20"/>
              </w:rPr>
              <w:t xml:space="preserve">к решению Совета депутатов города Лобня </w:t>
            </w:r>
          </w:p>
          <w:p w:rsidR="00A97B79" w:rsidRPr="002D404C" w:rsidRDefault="00A97B79" w:rsidP="00A97B79">
            <w:pPr>
              <w:spacing w:after="0" w:line="240" w:lineRule="auto"/>
              <w:ind w:firstLine="5705"/>
              <w:rPr>
                <w:rFonts w:ascii="Times New Roman" w:hAnsi="Times New Roman"/>
                <w:sz w:val="20"/>
                <w:szCs w:val="20"/>
              </w:rPr>
            </w:pPr>
            <w:r w:rsidRPr="002D404C">
              <w:rPr>
                <w:rFonts w:ascii="Times New Roman" w:hAnsi="Times New Roman"/>
                <w:sz w:val="20"/>
                <w:szCs w:val="20"/>
              </w:rPr>
              <w:t xml:space="preserve">от  </w:t>
            </w:r>
            <w:r w:rsidRPr="002D404C">
              <w:rPr>
                <w:rFonts w:ascii="Times New Roman" w:hAnsi="Times New Roman"/>
                <w:sz w:val="20"/>
                <w:szCs w:val="20"/>
                <w:u w:val="single"/>
              </w:rPr>
              <w:t xml:space="preserve">28.11.2017 г.      </w:t>
            </w:r>
            <w:r w:rsidRPr="002D404C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2D404C">
              <w:rPr>
                <w:rFonts w:ascii="Times New Roman" w:hAnsi="Times New Roman"/>
                <w:sz w:val="20"/>
                <w:szCs w:val="20"/>
                <w:u w:val="single"/>
              </w:rPr>
              <w:t xml:space="preserve">      420/21</w:t>
            </w:r>
            <w:r w:rsidRPr="002D404C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  <w:p w:rsidR="00A97B79" w:rsidRPr="002D404C" w:rsidRDefault="00A97B79" w:rsidP="00A97B79">
            <w:pPr>
              <w:spacing w:after="0" w:line="240" w:lineRule="auto"/>
              <w:ind w:firstLine="5705"/>
              <w:rPr>
                <w:rFonts w:ascii="Times New Roman" w:hAnsi="Times New Roman"/>
                <w:sz w:val="20"/>
                <w:szCs w:val="20"/>
              </w:rPr>
            </w:pPr>
            <w:r w:rsidRPr="002D404C">
              <w:rPr>
                <w:rFonts w:ascii="Times New Roman" w:hAnsi="Times New Roman"/>
                <w:sz w:val="20"/>
                <w:szCs w:val="20"/>
              </w:rPr>
              <w:t>«О бюджете городского округа Лобня на 2018 год</w:t>
            </w:r>
          </w:p>
          <w:p w:rsidR="00A97B79" w:rsidRPr="002D404C" w:rsidRDefault="00A97B79" w:rsidP="00A97B79">
            <w:pPr>
              <w:spacing w:after="0" w:line="240" w:lineRule="auto"/>
              <w:ind w:firstLine="5705"/>
              <w:rPr>
                <w:rFonts w:ascii="Times New Roman" w:hAnsi="Times New Roman"/>
                <w:sz w:val="20"/>
                <w:szCs w:val="20"/>
              </w:rPr>
            </w:pPr>
            <w:r w:rsidRPr="002D404C">
              <w:rPr>
                <w:rFonts w:ascii="Times New Roman" w:hAnsi="Times New Roman"/>
                <w:sz w:val="20"/>
                <w:szCs w:val="20"/>
              </w:rPr>
              <w:t>и на плановый период 2019 и 2020 годов»</w:t>
            </w:r>
          </w:p>
          <w:p w:rsidR="00BE2EFD" w:rsidRPr="002D404C" w:rsidRDefault="00BE2EFD" w:rsidP="00C82D32">
            <w:pPr>
              <w:spacing w:after="0" w:line="240" w:lineRule="auto"/>
              <w:ind w:left="542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EFD" w:rsidRPr="002D404C" w:rsidTr="00444460">
        <w:trPr>
          <w:trHeight w:val="227"/>
        </w:trPr>
        <w:tc>
          <w:tcPr>
            <w:tcW w:w="10656" w:type="dxa"/>
            <w:gridSpan w:val="9"/>
            <w:vMerge/>
            <w:tcBorders>
              <w:left w:val="nil"/>
              <w:right w:val="nil"/>
            </w:tcBorders>
            <w:noWrap/>
            <w:vAlign w:val="bottom"/>
          </w:tcPr>
          <w:p w:rsidR="00BE2EFD" w:rsidRPr="002D404C" w:rsidRDefault="00BE2EFD" w:rsidP="00C82D32">
            <w:pPr>
              <w:spacing w:after="0" w:line="240" w:lineRule="auto"/>
              <w:ind w:left="542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EFD" w:rsidRPr="002D404C" w:rsidTr="00444460">
        <w:trPr>
          <w:trHeight w:val="227"/>
        </w:trPr>
        <w:tc>
          <w:tcPr>
            <w:tcW w:w="10656" w:type="dxa"/>
            <w:gridSpan w:val="9"/>
            <w:vMerge/>
            <w:tcBorders>
              <w:left w:val="nil"/>
              <w:right w:val="nil"/>
            </w:tcBorders>
            <w:noWrap/>
            <w:vAlign w:val="bottom"/>
          </w:tcPr>
          <w:p w:rsidR="00BE2EFD" w:rsidRPr="002D404C" w:rsidRDefault="00BE2EFD" w:rsidP="00C82D32">
            <w:pPr>
              <w:spacing w:after="0" w:line="240" w:lineRule="auto"/>
              <w:ind w:left="542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EFD" w:rsidRPr="002D404C" w:rsidTr="00444460">
        <w:trPr>
          <w:trHeight w:val="227"/>
        </w:trPr>
        <w:tc>
          <w:tcPr>
            <w:tcW w:w="10656" w:type="dxa"/>
            <w:gridSpan w:val="9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C82D32">
            <w:pPr>
              <w:spacing w:after="0" w:line="240" w:lineRule="auto"/>
              <w:ind w:left="542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EFD" w:rsidRPr="002D404C" w:rsidTr="00444460">
        <w:trPr>
          <w:trHeight w:val="227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769D" w:rsidRDefault="001F769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769D" w:rsidRDefault="001F769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769D" w:rsidRPr="002D404C" w:rsidRDefault="001F769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EFD" w:rsidRPr="002D404C" w:rsidTr="00444460">
        <w:trPr>
          <w:trHeight w:val="315"/>
        </w:trPr>
        <w:tc>
          <w:tcPr>
            <w:tcW w:w="1065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Default="00BE2EFD" w:rsidP="00135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Расходы бюджета город</w:t>
            </w:r>
            <w:r w:rsidR="00DE65C8" w:rsidRPr="002D404C">
              <w:rPr>
                <w:rFonts w:ascii="Times New Roman" w:hAnsi="Times New Roman"/>
                <w:b/>
                <w:bCs/>
                <w:lang w:eastAsia="ru-RU"/>
              </w:rPr>
              <w:t>ского округа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 Лобня на плановый период 2019 и 2020 годов по целевым статьям (муниципальным программам город</w:t>
            </w:r>
            <w:r w:rsidR="00135036" w:rsidRPr="002D404C">
              <w:rPr>
                <w:rFonts w:ascii="Times New Roman" w:hAnsi="Times New Roman"/>
                <w:b/>
                <w:bCs/>
                <w:lang w:eastAsia="ru-RU"/>
              </w:rPr>
              <w:t>ского округа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 Лобня и </w:t>
            </w:r>
            <w:proofErr w:type="spellStart"/>
            <w:r w:rsidRPr="002D404C">
              <w:rPr>
                <w:rFonts w:ascii="Times New Roman" w:hAnsi="Times New Roman"/>
                <w:b/>
                <w:bCs/>
                <w:lang w:eastAsia="ru-RU"/>
              </w:rPr>
              <w:t>непрограммным</w:t>
            </w:r>
            <w:proofErr w:type="spellEnd"/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2D404C">
              <w:rPr>
                <w:rFonts w:ascii="Times New Roman" w:hAnsi="Times New Roman"/>
                <w:b/>
                <w:bCs/>
                <w:lang w:eastAsia="ru-RU"/>
              </w:rPr>
              <w:t>видов расходов классификации расходов бюджетов</w:t>
            </w:r>
            <w:proofErr w:type="gramEnd"/>
          </w:p>
          <w:p w:rsidR="001F769D" w:rsidRDefault="001F769D" w:rsidP="00135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F769D" w:rsidRDefault="001F769D" w:rsidP="0013503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(в редакции решения Совета депутатов города Лобня № </w:t>
            </w:r>
            <w:r w:rsidR="001F35F7">
              <w:rPr>
                <w:rFonts w:ascii="Times New Roman" w:hAnsi="Times New Roman"/>
                <w:bCs/>
                <w:lang w:eastAsia="ru-RU"/>
              </w:rPr>
              <w:t xml:space="preserve">30/24 </w:t>
            </w:r>
            <w:r>
              <w:rPr>
                <w:rFonts w:ascii="Times New Roman" w:hAnsi="Times New Roman"/>
                <w:bCs/>
                <w:lang w:eastAsia="ru-RU"/>
              </w:rPr>
              <w:t>от</w:t>
            </w:r>
            <w:r w:rsidR="001F35F7">
              <w:rPr>
                <w:rFonts w:ascii="Times New Roman" w:hAnsi="Times New Roman"/>
                <w:bCs/>
                <w:lang w:eastAsia="ru-RU"/>
              </w:rPr>
              <w:t xml:space="preserve"> 28.02.2018 г.</w:t>
            </w:r>
            <w:r>
              <w:rPr>
                <w:rFonts w:ascii="Times New Roman" w:hAnsi="Times New Roman"/>
                <w:bCs/>
                <w:lang w:eastAsia="ru-RU"/>
              </w:rPr>
              <w:t>)</w:t>
            </w:r>
          </w:p>
          <w:p w:rsidR="001F769D" w:rsidRPr="001F769D" w:rsidRDefault="001F769D" w:rsidP="001350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E2EFD" w:rsidRPr="002D404C" w:rsidTr="00444460">
        <w:trPr>
          <w:gridAfter w:val="2"/>
          <w:wAfter w:w="686" w:type="dxa"/>
          <w:trHeight w:val="383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2EFD" w:rsidRPr="002D404C" w:rsidRDefault="00BE2EFD" w:rsidP="0044446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bookmarkStart w:id="0" w:name="_GoBack"/>
            <w:r w:rsidRPr="002D404C">
              <w:rPr>
                <w:rFonts w:ascii="Times New Roman" w:hAnsi="Times New Roman"/>
                <w:sz w:val="18"/>
                <w:szCs w:val="18"/>
                <w:lang w:eastAsia="ru-RU"/>
              </w:rPr>
              <w:t>тыс. рублей</w:t>
            </w:r>
            <w:bookmarkEnd w:id="0"/>
          </w:p>
        </w:tc>
      </w:tr>
      <w:tr w:rsidR="00BE2EFD" w:rsidRPr="002D404C" w:rsidTr="004C28FD">
        <w:trPr>
          <w:gridAfter w:val="2"/>
          <w:wAfter w:w="686" w:type="dxa"/>
          <w:trHeight w:val="668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96BE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ВР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2020 год</w:t>
            </w:r>
          </w:p>
        </w:tc>
      </w:tr>
      <w:tr w:rsidR="00BE2EFD" w:rsidRPr="002D404C" w:rsidTr="004C28FD">
        <w:trPr>
          <w:gridAfter w:val="2"/>
          <w:wAfter w:w="686" w:type="dxa"/>
          <w:trHeight w:val="227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5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"Безопасность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B7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val="en-US" w:eastAsia="ru-RU"/>
              </w:rPr>
              <w:t>29402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 w:rsidR="00AB7C7C" w:rsidRPr="002D404C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D577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29652,1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01 1 00 00000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15773,5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15773,5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мероприятий по профилактике террористических проявлений"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01 1 02 00000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Приобретение стендов, плакатов, памяток по действиям при угрозе совершения террористического акта для муниципальных учреждений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01 1 02 02010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01 1 02 02010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01 1 02 02010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Укрепление 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состояния защищенности здания Администрации города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 xml:space="preserve"> Лобня, установка и обслуживание современной системы видеонаблюдения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01 1 02 02020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01 1 02 02020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01 1 02 02020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деятельности общественных объединений правоохранительной деятельности"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01 1 03 00000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Материально-техническое обеспечение деятельности народной дружины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01 1 03 03030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01 1 03 03030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01 1 03 03030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"Стимулирование повышения качества работы сотрудников ОМВД России по г.о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.Л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>обня и улучшение условий оперативно-служебной деятельности участковых уполномоченных полиции"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393,5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текущего ремонта в участковых пунктах полиции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Приобретение оргтехники, мебели и информационных стендов для оборудования участковых пунктов полиции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73,5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73,5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73,5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Участие в проведении конкурса "Лучший по профессии" среди сотрудников ОМВД России по г.о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.Л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>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01 1 05 05030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"Профилактика и недопущение роста детского травматизма на дорогах"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01 1 06 00000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Приобретение наглядной агитации, фликеров, атрибутики для проведения мероприятий по профилактике детского дорожного травматизма в образовательных организациях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01 1 06 06010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01 1 06 06010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01 1 06 06010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"Дальнейшее развитие АПК "Безопасный регион"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01 1 07 00000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Подключение и сопровождение объектов социальной сферы и мест с массовым пребыванием людей, подключенных к системе видеонаблюдения "Безопасный регион"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01 1 07 07010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01 1 07 07010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01 1 07 07010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14800,0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"П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>рофилактика наркомании и токсикомании"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Изготовление и размещение наружной рекламы, агитационных материалов, направленных на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наркомании, формирование общественного мнения, направленного на изменение норм, связанных с поведением "риска" и пропаганду ценностей здорового образа жизни, информирование о рисках, связанных с наркотиками,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4C28FD">
        <w:trPr>
          <w:gridAfter w:val="2"/>
          <w:wAfter w:w="686" w:type="dxa"/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</w:tbl>
    <w:p w:rsidR="00A97B79" w:rsidRPr="002D404C" w:rsidRDefault="00A97B79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ежегодных учебных сборов юношей призывного возраста при войсковой части с целью пропаганды здорового образа жизни, патриотического воспитания и подготовки к военной службе молодежи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Подготовка и проведение "Международного дня борьбы с наркотиками"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просмотра учащимися средних общеобразовательных организаций города Лобня спектакля антинаркотической направленности театра "Куклы и люди" "Когда часы бьют 12"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01 1 09 09070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"Территориально-распределенная система видеонаблюдения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1900,0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903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"Развитие и содержание территориально-распределенной системы видеонаблюдения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903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развития территориально-распределенной системы видеонаблюдения городского округа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903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технической поддержки территориально-распределенной системы видеонаблюдения городского округа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1434D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9598,6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9848,6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Разработка, уточнение и корректировка Планов (паспортов) городского округа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1434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BE2EFD" w:rsidRPr="002D404C" w:rsidTr="00A97B79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Подготовка руководящего состава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Лобненского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городского звена МОСЧС в КГУ МУМЦ "СЦ "Звенигород" на курсах 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Создание и оснащение учебно-консультационных пунктов и учебных классов ГО и ЧС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Расходы на организацию и проведение учений и тренировок сил и средств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Лобненского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городского звена МОСЧС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материальных и технических средств, для проведения аварийных работ в случае возникновения ЧС, создания и плановой замены запасов материальных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работ по созданию, содержанию и подготовки к применению по предназначению имущества резервного фонда для ликвидации ЧС в целях 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работы по заключению договоров на создание, содержание и поставку материальных запасов для ликвидации ЧС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мероприятие"Обеспечение безопасности людей на водных объектах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агитационно-пропагандистских мероприятий, создание (пополнение) учебных видео и аудио материалов, издание печатной продукции для населения городского округа Лобня по вопросам обеспечения безопасности и правилам поведения на водных объектах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01 3  03 01010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01 3  03 01010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01 3  03 01010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"Безопасность гидротехнических сооружений на территории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Содержание, обслуживание и эксплуатация гидротехнических сооружений, расположенных на территории городского округа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01 3  04 02030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01 3  04 02030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01 3 04 02030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"Совершенствование механизма реагирования экстренных оперативных служб на обращения населения города Лобня по единому номеру "112"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9238,6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9238,6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9238,6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9238,6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9168,6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9168,6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9168,6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9168,6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696B0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01 3 05 00059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"Развитие и совершенствование системы оповещения и информирования населения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696B0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1275,0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1275,0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"Создание и поддержание в постоянной готовности городской системы оповещения и информирования населения города Лобня об опасностях, возникающих при военных конфликтах или вследствие этих конфликтов, а также об угрозе возникновения или возникновении ЧС природного и техногенного характера"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01 4  01 00000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1275,0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Создание, совершенствование, обслуживание и поддержание в состоянии готовности технических систем управления, связи и мониторинга, муниципальной системы оповещения и информирования населения об опасностях, возникающих при военных конфликтах или вследствие этих конфликтов, а также в мирное время при угрозе возникновения или возникновении ЧС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01 4  01 01010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01 4  01 01010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01 4  01 01010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Оплата услуг связи, эксплуатационно-техническое обслуживание аппаратуры системы оповещения и информирования населения, управления связи и мониторинга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01 4  01 01020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670,0</w:t>
            </w:r>
          </w:p>
        </w:tc>
      </w:tr>
    </w:tbl>
    <w:p w:rsidR="00205371" w:rsidRPr="002D404C" w:rsidRDefault="00205371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11"/>
        <w:gridCol w:w="5515"/>
        <w:gridCol w:w="6"/>
        <w:gridCol w:w="1556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01 4  01 01020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01 4  01 01020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"Обеспечение первичных мер пожарной безопасности на территории города Лобня"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360,0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пожарной безопасности"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696B0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агитационно-пропагандистских мероприятий, направленных на профилактику пожаров. Создание(пополнение) видео и аудио материалов по профилактике пожаров, изготовление информационного материала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специальных учебных тренировок, пожарно-тактических учений на объектах городского округа Лобня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Обустройство водоемов для тушения пожаров на территории города Лобня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Устройство и содержание минерализованных полос (опашка) по границам города, прилегающим к лесным массивам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Накопление резервного фонда материальных ресурсов для ликвидации пожаров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01 5 01 01050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"Обеспечение мероприятий гражданской обороны в городском округе Лобня"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495,0</w:t>
            </w:r>
          </w:p>
        </w:tc>
      </w:tr>
      <w:tr w:rsidR="00BE2EFD" w:rsidRPr="002D404C" w:rsidTr="00205371">
        <w:trPr>
          <w:gridBefore w:val="1"/>
          <w:wBefore w:w="11" w:type="dxa"/>
          <w:trHeight w:val="170"/>
        </w:trPr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Основное мероприятие "Создание запасов материально-технических, продовольственных, медицинских и иных средств для целей гражданской обороны" 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gridBefore w:val="1"/>
          <w:wBefore w:w="11" w:type="dxa"/>
          <w:trHeight w:val="170"/>
        </w:trPr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A521D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накопления, хранения, освежения, замены материально-технических и иных средств в целях гражданской обороны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gridBefore w:val="1"/>
          <w:wBefore w:w="11" w:type="dxa"/>
          <w:trHeight w:val="170"/>
        </w:trPr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</w:tbl>
    <w:p w:rsidR="00205371" w:rsidRPr="002D404C" w:rsidRDefault="00205371">
      <w:r w:rsidRPr="002D404C">
        <w:br w:type="page"/>
      </w:r>
    </w:p>
    <w:tbl>
      <w:tblPr>
        <w:tblW w:w="10195" w:type="dxa"/>
        <w:tblInd w:w="119" w:type="dxa"/>
        <w:tblLayout w:type="fixed"/>
        <w:tblLook w:val="00A0"/>
      </w:tblPr>
      <w:tblGrid>
        <w:gridCol w:w="5521"/>
        <w:gridCol w:w="1556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обследование, модернизацию, текущий ремонт, оборудование и содержание городского защищенного пункта управления(ГЗПУ), подвижного пункта управления, объектов ГО, защитных сооружений ГО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"Реализация и обеспечение Плана гражданской обороны и защиты населения городского округа Лобня"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Корректировка плана гражданской обороны и защиты населения города Лобня, разработка планов служб обеспечения выполнения мероприятий гражданской обороны и комиссии по повышению устойчивости функционирования и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эвакоприемной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"Организация мероприятий по подготовке органов управления спасательных служб обеспечения мероприятий гражданской обороны"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проведение учений и тренировок со службами обеспечения выполнения мероприятий гражданской обороны и на подготовку населения города Лобня в области гражданской обороны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01 6 03 01010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01 6 03 01010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01 6 03 01010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Приобретение имущества и оборудования для учебного класса ГО и ЧС Администрации города Лобня, стендов для уголков ГО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01 6 03 01020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01 6 03 01020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02E8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01 6 03 01020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Муниципальная программа «Содержание и развитие инженерной инфраструктуры и </w:t>
            </w:r>
            <w:proofErr w:type="spellStart"/>
            <w:r w:rsidRPr="002D404C">
              <w:rPr>
                <w:rFonts w:ascii="Times New Roman" w:hAnsi="Times New Roman"/>
                <w:b/>
                <w:bCs/>
                <w:lang w:eastAsia="ru-RU"/>
              </w:rPr>
              <w:t>энергоэффективности</w:t>
            </w:r>
            <w:proofErr w:type="spellEnd"/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 в городском округе Лобня »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02 0 00</w:t>
            </w:r>
            <w:r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4312,0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4312,0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970,0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970,0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«Создание условий для перспективного развития жилищно-коммунального хозяйства»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Актуализация схем теплоснабжения, водоснабжения и водоотведения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02 1 01 00120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02 1 01 00120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</w:tr>
    </w:tbl>
    <w:p w:rsidR="00205371" w:rsidRPr="002D404C" w:rsidRDefault="00205371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10"/>
        <w:gridCol w:w="5519"/>
        <w:gridCol w:w="1559"/>
        <w:gridCol w:w="567"/>
        <w:gridCol w:w="1276"/>
        <w:gridCol w:w="1275"/>
      </w:tblGrid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02 1 01 00120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970,0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3342,0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3342,0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учета энергетических ресурсов в жилищном фонде»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Установка, поверка, замена индивидуальных приборов учета энергетических ресурсов в жилых помещениях муниципального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02 2 02 00220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02 2 02 00220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02 2 02 00220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392,0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«Повышение энергетической эффективности в бюджетной сфере города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Установка оборудования, обеспечивающего работу в экономичном энергопотребляющем режиме в муниципальных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02 2 03 00310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02 2 03 00310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02 2 03 00310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2950,0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9035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"Физическая культура, спорт и молодежная политика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92222,7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91422,7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"Создание условий для развития физической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80848,0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80848,0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деятельности муниципальных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75518,0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75518,0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74018,0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74018,0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74018,0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74018,0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34484,8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34484,8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34484,8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34484,8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39533,2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39533,2</w:t>
            </w:r>
          </w:p>
        </w:tc>
      </w:tr>
      <w:tr w:rsidR="00BE2EFD" w:rsidRPr="002D404C" w:rsidTr="00205371">
        <w:trPr>
          <w:gridBefore w:val="1"/>
          <w:wBefore w:w="10" w:type="dxa"/>
          <w:trHeight w:val="17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39533,2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39533,2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на проведение ремонтных работ и укрепление материально-технической базы в муниципальных учреждениях физической культуры и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750,0</w:t>
            </w:r>
          </w:p>
        </w:tc>
      </w:tr>
    </w:tbl>
    <w:p w:rsidR="00205371" w:rsidRPr="002D404C" w:rsidRDefault="00205371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"Поддержка спортсменов с ограниченными возможностями"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участия спортсменов с ограниченными возможностями здоровья в официальных физкультурных и спортивных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"Организация физкультурно-массовых, спортивных мероприятий различного уровня"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городских физкультурно-массовых и спортивных мероприятий, обеспечение участия спортсменов города Лобня в спортивных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03 1 04 03010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"Организация работы с молодежью"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5041,5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4241,5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Поддержка малообеспеченной молодежи 14-16 лет в приобретении профессиональных навыков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мероприятий с молодежью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Освещение реализации общегородских проектов в информационном пространстве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Участие молодежи города Лобня во Всероссийских молодежных форумах и форумах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Участие творческих молодежных коллективов и объединений в областных фестивалях, концертах, конкурсах, акциях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70,0</w:t>
            </w:r>
          </w:p>
        </w:tc>
      </w:tr>
    </w:tbl>
    <w:p w:rsidR="00205371" w:rsidRPr="002D404C" w:rsidRDefault="00205371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"Выполнение функций муниципального учреждения по работе с молодежью"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3641,5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3441,5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Укрепление материально-технической базы муниципальных учреждений по работе с молодежью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7590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03 2 02 01010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7590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7590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7590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03 4 00 00000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6333,2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6333,2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"Создание условий для реализации полномочий органов местного самоуправления и обеспечения деятельности муниципальных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6333,2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6333,2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6333,2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6333,2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6053,0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275,5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275,5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03 4 01 00019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E11F3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"Предпринимательство городского округа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4627,7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4627,7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Подпрограмма «Малое и среднее предпринимательство»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«Реализация механизмов финансовой поддержки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Подпрограмма «Развитие потребительского рынка и услуг»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4127,7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4127,7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Основное мероприятие «Приведение кладбищ города Лобня в соответствие с Порядком деятельности общественных кладбищ и крематориев»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04 2 05 00000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Соблюдение финансирования мероприятий по содержанию мест захоронений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04 2 05 00059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04 2 05 00059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04 2 05 00059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04 2 05 00059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20780D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Муниципальная программа "Экология и </w:t>
            </w:r>
            <w:r w:rsidR="0020780D"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охрана 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окружающ</w:t>
            </w:r>
            <w:r w:rsidR="0020780D" w:rsidRPr="002D404C">
              <w:rPr>
                <w:rFonts w:ascii="Times New Roman" w:hAnsi="Times New Roman"/>
                <w:b/>
                <w:bCs/>
                <w:lang w:eastAsia="ru-RU"/>
              </w:rPr>
              <w:t>ей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 сред</w:t>
            </w:r>
            <w:r w:rsidR="0020780D" w:rsidRPr="002D404C">
              <w:rPr>
                <w:rFonts w:ascii="Times New Roman" w:hAnsi="Times New Roman"/>
                <w:b/>
                <w:bCs/>
                <w:lang w:eastAsia="ru-RU"/>
              </w:rPr>
              <w:t>ы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3320,0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3320,0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"Охрана окружающей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"Организация мероприятий, направленных на снижение сброса вредных веществ в водные объекты"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6A1E9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Мониторинг состояния водных объектов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791C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мероприятий по дезинсекционной обработке городских водоемов"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791C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обработки городских водоемов от личинок кровососущих насекомых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природоохранных мероприятий в зеленых зонах"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Ликвидация стихийных захламлений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"Организация и проведение экологических мероприятий в образовательных учреждениях и учреждениях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791C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экологических мероприятий в городском парке и учреждениях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экологических мероприятий в образовательных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05 1 04 03020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05 1 04 03020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05 1 04 03020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«Осуществление переданных полномочий Московской области по организации и проведению мероприятий по отлову и содержанию безнадзорных животных»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Проведение мероприятий по отлову и содержанию безнадзорных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05 1 05 60870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791C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05 1 05 60870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791C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791C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791C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791C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05 1 05 60870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791C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791C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1465,0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"Охрана особо охраняемых природных территорий, лесных участков и зеленых зон города"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1220,0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1220,0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"Обновление зеленого фонда"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Выпиловка сухостоя и аварийных древостоев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Посадка зеленых насаждений на территории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B62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Основное мероприятие "Организация мероприятий по 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акарицидной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обработке зеленых зон -мест массового отдыха"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B62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Обработка мест массового отдыха в рекреационных  зонах от иксодовых клещей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природоохранных мероприятий на озере Киово"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B62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Расчистка от  бытового мусора, разросшегося кустарника и сухостоя прибрежной территории и сплавин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05 2 03 02010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Поддержание дрейфующих сплавин в закрепленном состоянии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05 2 03 02020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05 2 03 02020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05 2 03 02020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агротехнических мероприятий по борьбе с борщевиком"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работ по ликвидации борщевика в очагах распространения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05 2 04 03010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20537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"Культура город</w:t>
            </w:r>
            <w:r w:rsidR="00205371" w:rsidRPr="002D404C">
              <w:rPr>
                <w:rFonts w:ascii="Times New Roman" w:hAnsi="Times New Roman"/>
                <w:b/>
                <w:bCs/>
                <w:lang w:eastAsia="ru-RU"/>
              </w:rPr>
              <w:t>ского округа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164714,4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164714,4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Подпрограмма"Развитие культурно-досугового потенциала учреждений сферы культуры города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114859,8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114859,8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Основное мероприятие "Обеспечение выполнения функций муниципальных учреждений сферы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61671,5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61671,5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Расходы на обеспечение деятельности (оказание услуг) муниципальных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культурно-досуговых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59200,6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59200,6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59200,6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59200,6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37522,8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37522,8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37522,8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37522,8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21677,8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21677,8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21677,8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21677,8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МАУ "Парк культуры и отдыха города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2470,9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выполнения функций муниципальных театров"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27143,6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выполнения функций муниципальных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A6B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A6B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A6B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8801,6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 Организация библиотечного обслуживания населения муниципальными библиотеками"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06 1 04 00059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A6B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>
            <w:pPr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06 1 04 00059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CD6B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06 1 04 00059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A6B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>
            <w:pPr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06 1 04 00059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17193,1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"Подготовка кадрового ресурса для муниципальных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Повышение квалификации работников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06 1 05 05020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06 1 05 05020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06 1 05 05020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"Развитие дополнительного образования в сфере культуры города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39671,6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39671,6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функций учреждений дополнительного образования детей"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06 2 01 00059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06 2 01 00059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06 2 01 00059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06 2 01 00059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39671,6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"Сохранение и развитие инфраструктуры муниципальных учреждений сферы культуры города Лобня 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укрепления материально-технической базы учреждений культуры путем проведения ремонта и технического переоснащения"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Укрепление материально-технической базы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ремонта и мероприятий по подготовке к отопительному сезону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</w:t>
            </w:r>
            <w:r w:rsidR="00BE2EFD" w:rsidRPr="002D404C">
              <w:rPr>
                <w:rFonts w:ascii="Times New Roman" w:hAnsi="Times New Roman"/>
                <w:lang w:eastAsia="ru-RU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5E4B2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  <w:r w:rsidR="00BE2EFD"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</w:t>
            </w:r>
            <w:r w:rsidR="00BE2EFD" w:rsidRPr="002D404C">
              <w:rPr>
                <w:rFonts w:ascii="Times New Roman" w:hAnsi="Times New Roman"/>
                <w:lang w:eastAsia="ru-RU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</w:t>
            </w:r>
            <w:r w:rsidR="00BE2EFD" w:rsidRPr="002D404C">
              <w:rPr>
                <w:rFonts w:ascii="Times New Roman" w:hAnsi="Times New Roman"/>
                <w:lang w:eastAsia="ru-RU"/>
              </w:rPr>
              <w:t>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</w:t>
            </w:r>
            <w:r w:rsidR="00BE2EFD" w:rsidRPr="002D404C">
              <w:rPr>
                <w:rFonts w:ascii="Times New Roman" w:hAnsi="Times New Roman"/>
                <w:lang w:eastAsia="ru-RU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E4B26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</w:t>
            </w:r>
            <w:r w:rsidR="00BE2EFD" w:rsidRPr="002D404C">
              <w:rPr>
                <w:rFonts w:ascii="Times New Roman" w:hAnsi="Times New Roman"/>
                <w:lang w:eastAsia="ru-RU"/>
              </w:rPr>
              <w:t>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Пополнение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>
            <w:pPr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A6B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>
            <w:pPr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CD6B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CD6B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  <w:lang w:eastAsia="ru-RU"/>
              </w:rPr>
              <w:t>06 3 01 01040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D6B6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</w:tbl>
    <w:p w:rsidR="002D404C" w:rsidRDefault="002D404C">
      <w:r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"Обеспечение условий для массового отдыха и развития творческих способностей населения города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3600,0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3600,0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сохранения культурного потенциала населения города"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Поддержка одаренных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праздничных культурно-массовых мероприятий на территории муниципального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3550,0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3550,0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городских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Участие творческих коллективов в международных, всероссийских фестивалях и конкурсах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06 5 00 00000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4983,0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4983,0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"Создание условий для реализации полномочий органов местного самоуправления и обеспечение деятельности муниципальных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4983,0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4983,0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4983,0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4983,0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4685,8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4685,8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4685,8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4685,8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292,5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292,5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06 5 01 00019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6C288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"Образование город</w:t>
            </w:r>
            <w:r w:rsidR="006C2886" w:rsidRPr="002D404C">
              <w:rPr>
                <w:rFonts w:ascii="Times New Roman" w:hAnsi="Times New Roman"/>
                <w:b/>
                <w:bCs/>
                <w:lang w:eastAsia="ru-RU"/>
              </w:rPr>
              <w:t>ского округа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 xml:space="preserve">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B7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iCs/>
                <w:lang w:eastAsia="ru-RU"/>
              </w:rPr>
              <w:t>2490982,</w:t>
            </w:r>
            <w:r w:rsidR="00AB7C7C" w:rsidRPr="002D404C">
              <w:rPr>
                <w:rFonts w:ascii="Times New Roman" w:hAnsi="Times New Roman"/>
                <w:b/>
                <w:bCs/>
                <w:iCs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7471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iCs/>
                <w:lang w:eastAsia="ru-RU"/>
              </w:rPr>
              <w:t>2923178,9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"Дошкольное образование"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005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700912,9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005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700912,9</w:t>
            </w:r>
          </w:p>
        </w:tc>
      </w:tr>
    </w:tbl>
    <w:p w:rsidR="00191B10" w:rsidRDefault="00191B10">
      <w:r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мероприятий в области дошкольного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конкурсов, олимпиад, фестивалей, соревнований, спортивно-массовых и иных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"Материально-техническое обеспечение дошкольных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Укрепление материально-технической базы, подготовка к новому учебному году и отопительному сезону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B23C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691183,3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B23C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691183,3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деятельности (оказание услуг)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132F2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</w:t>
            </w:r>
            <w:r w:rsidRPr="002D404C">
              <w:rPr>
                <w:rFonts w:ascii="Times New Roman" w:hAnsi="Times New Roman"/>
                <w:lang w:val="en-US" w:eastAsia="ru-RU"/>
              </w:rPr>
              <w:t>78</w:t>
            </w:r>
            <w:r w:rsidRPr="002D404C">
              <w:rPr>
                <w:rFonts w:ascii="Times New Roman" w:hAnsi="Times New Roman"/>
                <w:lang w:eastAsia="ru-RU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132F2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141678,2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2B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</w:t>
            </w:r>
            <w:r w:rsidRPr="002D404C">
              <w:rPr>
                <w:rFonts w:ascii="Times New Roman" w:hAnsi="Times New Roman"/>
                <w:lang w:val="en-US" w:eastAsia="ru-RU"/>
              </w:rPr>
              <w:t>78</w:t>
            </w:r>
            <w:r w:rsidRPr="002D404C">
              <w:rPr>
                <w:rFonts w:ascii="Times New Roman" w:hAnsi="Times New Roman"/>
                <w:lang w:eastAsia="ru-RU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2B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141678,2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2B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</w:t>
            </w:r>
            <w:r w:rsidRPr="002D404C">
              <w:rPr>
                <w:rFonts w:ascii="Times New Roman" w:hAnsi="Times New Roman"/>
                <w:lang w:val="en-US" w:eastAsia="ru-RU"/>
              </w:rPr>
              <w:t>78</w:t>
            </w:r>
            <w:r w:rsidRPr="002D404C">
              <w:rPr>
                <w:rFonts w:ascii="Times New Roman" w:hAnsi="Times New Roman"/>
                <w:lang w:eastAsia="ru-RU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2B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141678,2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2B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</w:t>
            </w:r>
            <w:r w:rsidRPr="002D404C">
              <w:rPr>
                <w:rFonts w:ascii="Times New Roman" w:hAnsi="Times New Roman"/>
                <w:lang w:val="en-US" w:eastAsia="ru-RU"/>
              </w:rPr>
              <w:t>78</w:t>
            </w:r>
            <w:r w:rsidRPr="002D404C">
              <w:rPr>
                <w:rFonts w:ascii="Times New Roman" w:hAnsi="Times New Roman"/>
                <w:lang w:eastAsia="ru-RU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2B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141678,2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07 1 04 04060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07 1 04 04060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07 1 04 04060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07 1 04 04060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2190,6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</w:tr>
    </w:tbl>
    <w:p w:rsidR="006C2886" w:rsidRPr="002D404C" w:rsidRDefault="006C2886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472</w:t>
            </w:r>
            <w:r w:rsidRPr="002D404C">
              <w:rPr>
                <w:rFonts w:ascii="Times New Roman" w:hAnsi="Times New Roman"/>
                <w:lang w:eastAsia="ru-RU"/>
              </w:rPr>
              <w:t>656,0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9349,0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9349,0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9349,0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40471,0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40471,0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1431,0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1431,0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957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957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387,0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957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9578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387,0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38653,0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38653,0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F24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CF242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07 1 04 62330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S2110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S2110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S2110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S2110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23197,5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S2330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S2330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04 S2330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"Подготовка кадров в сфере дошкольного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Профессиональная подготовка, переподготовка и повышение квалификации педагогических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07 1 05 05010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07 1 05 05010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07 1 05 05010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07 1 05 05010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"Инновационное развитие и внедрение новых технологий в дошкольных образовательных учреждениях"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закупку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06 S2130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06 S2130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06 S2130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06 S2130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"Социальная поддержка педагогических кадров"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компенсационные выплаты работникам муниципальных организаций за проживание в общежитиях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07 1 07 07010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1198,6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"Общее образование"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B7C7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1701036,</w:t>
            </w:r>
            <w:r w:rsidR="00AB7C7C" w:rsidRPr="002D404C">
              <w:rPr>
                <w:rFonts w:ascii="Times New Roman" w:hAnsi="Times New Roman"/>
                <w:bCs/>
                <w:iCs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2133233,1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 Инновационное развитие и внедрение новых технологий в общеобразовательных учреждениях"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закупку оборудования для общеобразовательных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01 S2310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01 S2310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01 S2310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01 S2310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"Материально-техническое обеспечение общеобразовательных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Укрепление материально-технической базы, подготовка к новому учебному году и отопительному сезону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"Проведение мероприятий в области общего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конкурсов, олимпиад, фестивалей, соревнований, спортивно-массовых и иных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762585,5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762585,5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82010,0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горячим питанием учащихся специальной коррекционной общеобразовательной школы и кадетских классов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07 2 05 05080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в городе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2982.0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D404C">
              <w:rPr>
                <w:rFonts w:ascii="Times New Roman" w:hAnsi="Times New Roman"/>
                <w:lang w:val="en-US" w:eastAsia="ru-RU"/>
              </w:rPr>
              <w:t>2982.0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2519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2519F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</w:rPr>
              <w:br w:type="page"/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615614,0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2D404C">
              <w:rPr>
                <w:rFonts w:ascii="Times New Roman" w:hAnsi="Times New Roman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6853,0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6853,0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6853,0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6853,0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6853,0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6853,0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Частичная компенсация стоимости питания отдельных категорий,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имеющих государственную аккредитацию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50568,0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50568,0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50568,0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50568,0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50181,3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50181,3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50181,3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50181,3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</w:t>
            </w:r>
            <w:r w:rsidR="000C3B32"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lang w:eastAsia="ru-RU"/>
              </w:rPr>
              <w:t>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386,7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20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20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20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20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07 2 05 62230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9164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безопасности обучающихся в образовательных учреждениях"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муниципальных образовательных организаций профессиональной физической охраной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07 2 06 06010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07 2 06 06010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07 2 06 06010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07 2 06 06010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13920,0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"Повышение квалификации и сохранение кадрового состава в сфере общего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1651,4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1651,4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Профессиональная подготовка, переподготовка и повышение квалификации педагогических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компенсационные выплаты работникам муниципальных организаций за проживание в общежитиях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07 2 07 07020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1571,4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"Совершенствование материально-технической базы пунктов проведения экзаменов"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дополнительного видеонаблюдения для проведения ЕГЭ и дооснащение ППЭ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07 2 08 08010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07 2 08 08010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07 2 08 08010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07 2 08 08010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"Реконструкция общеобразовательных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B7C7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913179,</w:t>
            </w:r>
            <w:r w:rsidR="00AB7C7C" w:rsidRPr="002D404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1345376,2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 xml:space="preserve">Пристройка к зданию МБОУ СОШ № 6, расположенная по адресу: Московская область, </w:t>
            </w:r>
            <w:proofErr w:type="gramStart"/>
            <w:r w:rsidRPr="002D404C">
              <w:rPr>
                <w:rFonts w:ascii="Times New Roman" w:hAnsi="Times New Roman"/>
                <w:color w:val="000000"/>
                <w:lang w:eastAsia="ru-RU"/>
              </w:rPr>
              <w:t>г</w:t>
            </w:r>
            <w:proofErr w:type="gramEnd"/>
            <w:r w:rsidRPr="002D404C">
              <w:rPr>
                <w:rFonts w:ascii="Times New Roman" w:hAnsi="Times New Roman"/>
                <w:color w:val="000000"/>
                <w:lang w:eastAsia="ru-RU"/>
              </w:rPr>
              <w:t>. Лобня, ул. Аэропортовская, дом 1 (ПИР и строительство)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Строительство школы на 1100 мест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Реконструкция здания МБОУ СОШ № 4, ул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.Ч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>айковского, д.2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32631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32631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6C288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6C28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6C28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6C28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6C28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32631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Реконструкция здания МБОУ лицей, ул.</w:t>
            </w:r>
            <w:r w:rsidR="000C3B32"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lang w:eastAsia="ru-RU"/>
              </w:rPr>
              <w:t>Ленина, д.29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Реконструкция здания МБОУ СОШ №5, ул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.А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>виационная, д.1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261F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</w:t>
            </w:r>
            <w:r w:rsidR="00B261FE" w:rsidRPr="002D404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261F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</w:t>
            </w:r>
            <w:r w:rsidR="00B261FE" w:rsidRPr="002D404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261F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</w:t>
            </w:r>
            <w:r w:rsidR="00B261FE" w:rsidRPr="002D404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07 2 09 64485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B261F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151691,</w:t>
            </w:r>
            <w:r w:rsidR="00B261FE" w:rsidRPr="002D404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 xml:space="preserve">Пристройка к зданию МБОУ СОШ № 6, расположенная по адресу: Московская область, </w:t>
            </w:r>
            <w:proofErr w:type="gramStart"/>
            <w:r w:rsidRPr="002D404C">
              <w:rPr>
                <w:rFonts w:ascii="Times New Roman" w:hAnsi="Times New Roman"/>
                <w:color w:val="000000"/>
                <w:lang w:eastAsia="ru-RU"/>
              </w:rPr>
              <w:t>г</w:t>
            </w:r>
            <w:proofErr w:type="gramEnd"/>
            <w:r w:rsidRPr="002D404C">
              <w:rPr>
                <w:rFonts w:ascii="Times New Roman" w:hAnsi="Times New Roman"/>
                <w:color w:val="000000"/>
                <w:lang w:eastAsia="ru-RU"/>
              </w:rPr>
              <w:t>. Лобня, ул. Аэропортовская, дом 1 (ПИР и строительство)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Строительство школы на 1100 мест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Реконструкция здания МБОУ СОШ № 4, ул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.Ч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>айковского, д.2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E11F3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Реконструкция здания МБОУ лицей, ул.</w:t>
            </w:r>
            <w:r w:rsidR="000C3B32"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lang w:eastAsia="ru-RU"/>
              </w:rPr>
              <w:t>Ленина, д.29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Реконструкция здания МБОУ СОШ №5, ул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.А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>виационная, д.1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36845,9</w:t>
            </w:r>
          </w:p>
        </w:tc>
      </w:tr>
    </w:tbl>
    <w:p w:rsidR="006C2886" w:rsidRPr="002D404C" w:rsidRDefault="006C2886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36845,9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36845,9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2 09 S4485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36845,9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"Дополнительное образование"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65777,9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65777,9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"Развитие системы конкурсных мероприятий, направленных на выполнение и поддержку талантливых детей и молодежи"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конкурсов, олимпиад, фестивалей, соревнований, спортивно-массовых и иных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"Материально-техническое обеспечение учреждений дополнительного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Укрепление материально-технической базы, подготовка к новому учебному году и отопительному сезону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"Развитие кадрового потенциала образовательных организаций системы дополнительного образования, воспитания, психологического сопровождения детей"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66,9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Профессиональная подготовка, переподготовка и повышение квалификации педагогических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компенсационные выплаты работникам муниципальных организаций за проживание в общежитиях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07 3 03 03020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63791,0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63791,0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деятельности (оказание услуг) муниципальных организаций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07 3 04 00359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07 3 04 00359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07 3 04 00359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</w:tr>
    </w:tbl>
    <w:p w:rsidR="006C2886" w:rsidRPr="002D404C" w:rsidRDefault="006C2886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07 3 04 00359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63556,0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07 3 04 04020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07 4 00 00000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23255,0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23255,0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"Создание условий для реализации полномочий органов местного самоуправления и обеспечения деятельности муниципальных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20335,0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20335,0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9365,0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9297,9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9297,9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10950,0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8174,7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8174,7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8174,7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8174,7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2720,5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2720,5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2720,5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2720,5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54,8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"Совершенствование и стимулирование кадрового потенциала"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мероприятий в области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270,0</w:t>
            </w:r>
          </w:p>
        </w:tc>
      </w:tr>
    </w:tbl>
    <w:p w:rsidR="00AA2D1C" w:rsidRPr="002D404C" w:rsidRDefault="00AA2D1C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Подготовка молодых специалистов для работы в муниципальных организациях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1552,3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1552,3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1552,3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1552,3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247,7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"Поощрение одаренных детей в учебно-творческой деятельности"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Именные стипендии Главы города Лобня выпускникам образовательных учреждений, награжденных медалями "За успехи в учебе", серебряным медалистам и детям, проявившим выдающиеся способности в учебе, творчестве, спорте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Стипендии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07 4 03 03010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78004,5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79700,6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08 1 00 00000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45163,6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46547,6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"Социальная поддержка граждан, находящихся в трудной жизненной ситуации, отдельных категорий граждан, активистов общественных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2450,6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Оказание единовременной материальной помощи гражданам, находящимся в трудной жизненной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1700,6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13,9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1686,7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1686,7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Выплата единовременной материальной помощи отдельным категориям граждан в связи с проведением социально значимых мероприятий, посвященных знаменательным событиям и памятным датам, установленным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397,0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397,0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Выплата материальной помощи активистам общественных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350,0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2,7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"Предоставление мер социальной поддержки семьям с детьми"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Частичная компенсация стоимости школьной формы на детей из малообеспеченных многодетных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297,5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школьно-письменными принадлежностями к новому учебному году детей из малообеспеченных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детей из малообеспеченных семей новогодними подарками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городе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41713,0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43097,0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Оплата услуг по подписке и доставке периодических изданий для малоимущих граждан, участников ВОВ,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903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Оплата услуг по лекарственному обеспечению Почетных граждан городского округа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Оплата услуг по 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обучению неработающих пенсионеров по курсу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 xml:space="preserve"> "Пользователь ПК"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Оплата услуг по транспортировке в морг умерших с места обнаружения или проживания, не имеющих близких родственников, или иных законных представителей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гражданам субсидий на оплату жилья и коммунальных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13360,0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13352,0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13352,0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9035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социально-значимых мероприятий, посвященных знаменательным событиям и памятным датам, установленным в Российской Федерации, Московской области и городском округе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гражданам субсидий на оплату 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26108,0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27492,0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25808,0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27192,0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08 1 03 61410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25808,0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27192,0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Основное мероприятие "Осуществление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приоритетным направлениям в порядке, установленном законодательством Московской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некоммерческим организациям на реализацию мероприятий (программ) по реабилитации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08 1 04 04010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Подпрограмма "Доступная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08 2 00 00000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2272,9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2140,0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"Создание безбарьерной среды в муниципальных учреждениях, на объектах социальной, инженерной и транспортной инфраструктуры"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2272,9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2140,0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Создание в дошкольных образовательных, общеобразовательных организациях,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Создание безбарьерной среды в муниципальных учреждениях культуры и в муниципальных учреждениях дополнительного образования сферы культуры, приобретение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874688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874688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874688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</w:t>
            </w:r>
            <w:r w:rsidR="00224D42" w:rsidRPr="002D404C">
              <w:rPr>
                <w:rFonts w:ascii="Times New Roman" w:hAnsi="Times New Roman"/>
                <w:lang w:eastAsia="ru-RU"/>
              </w:rPr>
              <w:t>0</w:t>
            </w: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Создание безбарьерной среды в муниципальных учреждениях спорта и в муниципальных учреждениях дополнительного образования сферы спорта, приобретение оборудования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Оснащение муниципальных объектов дорожно-транспортной инфраструктуры оборудованием и приспособлениями для организации безбарьерного доступа инвалидов и иных маломобильных групп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08 2 02 02040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Подпрограмма" Развитие системы отдыха и оздоровления детей и подростков"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9900,0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9900,0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"Организация отдыха детей в каникулярное время"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оздоровительных лагерей дневного пребывания на базе городских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работы трудовых бригад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бесплатными путевками в организации отдыха и оздоровления детей, находящихся в трудной жизненной ситуации, детей-инвалидов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и проведение трудового лагеря для подростков старше 14 лет на базе Учебного Центра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работы детских летних площадок на базе учреждений культуры, спорта, в микрорайонах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Полная или частичная компенсация стоимости путевок для детей сотрудников учреждений бюджетной сферы, детей из творческих коллективов и спортивных секций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Полная или частичная оплата расходов участия детей из творческих коллективов в фестивалях и конкурсах различного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Полная или частичная оплата расходов оздоровительно-тренировочных сборов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08 3 02 02080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"Создание условий для оказания медицинской помощи"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20668,0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21113,0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Участие в проведении торжественного мероприятия и конкурса "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Лучший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 xml:space="preserve"> по профессии" среди медсестёр ко Дню медицинского работника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Подготовка молодых специалистов и профессиональная переподготовка для работы в государственных медицинских учреждениях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28,5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3771,5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3771,5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3771,5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3771,5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медицинских работников государственных медицинских организаций, находящихся на территории муниципального образования, жилыми помещениями и установления дополнительных гарантий и мер социальной поддержки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3602,8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3602,8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3602,8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3602,8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Проведение лечебно-профилактических мероприятий в городском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Профилактика немедицинского потребления наркотических средств, обучающихся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Участие в проведении "Дня донора"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Создание иных условий для оказания медицинской помощи населению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08 4 02 01080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"Социальная поддержка беременных женщин, кормящих матерей, детей в возрасте до 3-х лет"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11563,0</w:t>
            </w:r>
          </w:p>
        </w:tc>
      </w:tr>
      <w:tr w:rsidR="00BE2EFD" w:rsidRPr="002D404C" w:rsidTr="00205371">
        <w:trPr>
          <w:trHeight w:val="44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полноценным питанием беременных женщин, кормящих матерей, детей в возрасте до 3-х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08 4 03 62080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11563,0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08 4 03 62080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11563,0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08 4 03 62080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11118,0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11563,0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«Транспортная система городского округа Лобня»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09 0 00</w:t>
            </w:r>
            <w:r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55723,0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49920,0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Подпрограмма «Содержание и ремонт автомобильных дорог городского округа Лобня»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52103,0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«Создание условий для обеспечения сохранности и нормативной эксплуатации, автомобильных дорог в городском округе Лобня»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52103,0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Содержание автомобильных дорог, дворовых территорий многоквартирных домов, проездов к дворовым территориям многоквартирных домов в городском округе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34500,0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Ремонт автомобильных дорог, дворовых территорий многоквартирных домов, проездов к дворовым территориям многоквартирных домов с последующей паспортизацией в городском округе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09 1 01 01110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09 1 01 01110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09 1 01 01110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11800,0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Капитальный ремонт и ремонт автомобильных дорог общего пользования,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S0240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5803,0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S0240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5803,0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1 01 S0240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5803,0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Подпрограмма «Развитие дорожной инфраструктуры»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«Создание комфортных условий передвижения для автомобилистов, пешеходов, велосипедистов по дорогам городского округа Лобня»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Ремонт старых, устройство новых тротуаров и пешеходных зон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Ремонт 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существующих</w:t>
            </w:r>
            <w:proofErr w:type="gramEnd"/>
            <w:r w:rsidR="000C3B32" w:rsidRPr="002D404C">
              <w:rPr>
                <w:rFonts w:ascii="Times New Roman" w:hAnsi="Times New Roman"/>
                <w:lang w:eastAsia="ru-RU"/>
              </w:rPr>
              <w:t>,</w:t>
            </w:r>
            <w:r w:rsidRPr="002D404C">
              <w:rPr>
                <w:rFonts w:ascii="Times New Roman" w:hAnsi="Times New Roman"/>
                <w:lang w:eastAsia="ru-RU"/>
              </w:rPr>
              <w:t xml:space="preserve"> и устройство новых автопарковок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Вынос несанкционированных гаражных укрытий, элементов ограждения, эвакуация брошенного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09 2 01 01150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420,0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Подпрограмма «Организация транспортного обслуживания, безопасности дорожного движения и обеспечение высокой доступности и качества транспортных услуг для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«Обеспечение безопасности движения»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Нанесение горизонтальной разметки на асфальтобетонном покрытии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Ремонт и замена дорожных знаков и автопавильонов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Ремонт и установка искусственных дорожных неровностей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0B3B5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09 3 01 02130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324941,6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321430,2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"Развитие муниципальной службы"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5806,8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5806,8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</w:t>
            </w:r>
            <w:r w:rsidR="000C3B32"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lang w:eastAsia="ru-RU"/>
              </w:rPr>
              <w:t>"Организация работы по повышению квалификации муниципальных служащих"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гарантий, предоставляемых муниципальным служащим"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5606,8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5606,8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Организация работы по прохождению диспансеризации муниципальными служащими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10 1 05 05020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10 1 05 05020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10 1 05 05020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10 1 05 05030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5556,8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10 1 05 05030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5556,8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10 1 05 05030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5556,8</w:t>
            </w:r>
          </w:p>
        </w:tc>
      </w:tr>
      <w:tr w:rsidR="00515E7B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7B" w:rsidRPr="002D404C" w:rsidRDefault="00515E7B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10 2 00 00000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2D404C">
              <w:rPr>
                <w:rFonts w:ascii="Times New Roman" w:hAnsi="Times New Roman"/>
                <w:iCs/>
                <w:lang w:eastAsia="ru-RU"/>
              </w:rPr>
              <w:t>38757,6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37008,2</w:t>
            </w:r>
          </w:p>
        </w:tc>
      </w:tr>
      <w:tr w:rsidR="00515E7B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7B" w:rsidRPr="002D404C" w:rsidRDefault="00515E7B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"Управление муниципальным долгом города Лобня"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2D404C">
              <w:rPr>
                <w:rFonts w:ascii="Times New Roman" w:hAnsi="Times New Roman"/>
                <w:iCs/>
                <w:lang w:eastAsia="ru-RU"/>
              </w:rPr>
              <w:t>38757,6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37008,2</w:t>
            </w:r>
          </w:p>
        </w:tc>
      </w:tr>
      <w:tr w:rsidR="00515E7B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7B" w:rsidRPr="002D404C" w:rsidRDefault="00515E7B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10 2 01 01040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2D404C">
              <w:rPr>
                <w:rFonts w:ascii="Times New Roman" w:hAnsi="Times New Roman"/>
                <w:iCs/>
                <w:lang w:eastAsia="ru-RU"/>
              </w:rPr>
              <w:t>38757,6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37008,2</w:t>
            </w:r>
          </w:p>
        </w:tc>
      </w:tr>
      <w:tr w:rsidR="00515E7B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7B" w:rsidRPr="002D404C" w:rsidRDefault="00515E7B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10 2 01 01040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2D404C">
              <w:rPr>
                <w:rFonts w:ascii="Times New Roman" w:hAnsi="Times New Roman"/>
                <w:iCs/>
                <w:lang w:eastAsia="ru-RU"/>
              </w:rPr>
              <w:t>38757,6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37008,2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10 2 01 01040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2D404C">
              <w:rPr>
                <w:rFonts w:ascii="Times New Roman" w:hAnsi="Times New Roman"/>
                <w:iCs/>
                <w:lang w:eastAsia="ru-RU"/>
              </w:rPr>
              <w:t>38757,6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37008,2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"Развитие архивного дела"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10 3 00 00000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741,0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742,0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 и других архивных документов в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Лобненском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муниципальном архиве"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741,0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742,0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Хранение, комплектование, учет и использование документов архивного фонда МО и других архивных документов, поступивших в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Лобненский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муниципальный архив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10 3 01 60690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741,0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742,0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10 3 01 60690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10 3 01 60690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692,0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24232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10 3 01 60690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24232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10 3 01 60690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24232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Подпрограмма</w:t>
            </w:r>
            <w:proofErr w:type="gramStart"/>
            <w:r w:rsidRPr="002D404C">
              <w:rPr>
                <w:rFonts w:ascii="Times New Roman" w:hAnsi="Times New Roman"/>
                <w:bCs/>
                <w:lang w:eastAsia="ru-RU"/>
              </w:rPr>
              <w:t>"У</w:t>
            </w:r>
            <w:proofErr w:type="gramEnd"/>
            <w:r w:rsidRPr="002D404C">
              <w:rPr>
                <w:rFonts w:ascii="Times New Roman" w:hAnsi="Times New Roman"/>
                <w:bCs/>
                <w:lang w:eastAsia="ru-RU"/>
              </w:rPr>
              <w:t>правление муниципальным имуществом и земельными ресурсами"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10 4 00 00000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7324,0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5324,0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"Оценка объектов недвижимости, находящихся в собственности города 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по оценке рыночной стоимости объектов муниципального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534,0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"Формирование и постановка на государственный кадастровый учет земельных участков"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Оформление прав на земельные участки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10 4 13 00610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10 4 13 00610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10 4 13 00610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многодетных семей земельными участками"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Формирование земельных участков и регистрация права муниципальной собственности. Обеспечение земельных участков необходимой инфраструктурой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10 4 15 08011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10 4 15 08011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10 4 15 08011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Взнос в уставный капитал АНО "Социальный проект "Дивное", в целях комплексного освоения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10 4 15 08012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10 4 15 08012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10 4 15 08012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"Снижение административных барьеров и повышение качества и доступности государственных и муниципальных услуг, в том числе на базе МФЦ предоставления государственных и муниципальных услуг"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10 6 00 00000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47685,2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47685,2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деятельности МФЦ предоставления государственных и муниципальных услуг"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47685,2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47685,2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47685,2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47685,2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43832,5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43832,5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43832,5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43832,5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3813,1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3813,1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3813,1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3813,1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10 6 02 00059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39,6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B626D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"Развитие информационной и технической инфраструктуры экосистемы цифровой экономики муниципального образования городского округа Лобня 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10 7 00 00000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7124,0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7124,0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B62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муниципального образования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1895,0</w:t>
            </w:r>
          </w:p>
        </w:tc>
      </w:tr>
      <w:tr w:rsidR="00BE2EFD" w:rsidRPr="002D404C" w:rsidTr="00205371">
        <w:trPr>
          <w:trHeight w:val="247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D4D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595,0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D4D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D4D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1790,0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D4D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мультисервисной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телекоммуникационной сети (ЕИМТС)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D4D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4D4D6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10 7 02 02010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далее-ЕИТО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) на принципах "частного облака", включая аренду серверных стоек на технологических площадках коммерческих </w:t>
            </w:r>
            <w:proofErr w:type="spellStart"/>
            <w:proofErr w:type="gramStart"/>
            <w:r w:rsidRPr="002D404C">
              <w:rPr>
                <w:rFonts w:ascii="Times New Roman" w:hAnsi="Times New Roman"/>
                <w:lang w:eastAsia="ru-RU"/>
              </w:rPr>
              <w:t>дата-центров</w:t>
            </w:r>
            <w:proofErr w:type="spellEnd"/>
            <w:proofErr w:type="gramEnd"/>
            <w:r w:rsidRPr="002D404C">
              <w:rPr>
                <w:rFonts w:ascii="Times New Roman" w:hAnsi="Times New Roman"/>
                <w:lang w:eastAsia="ru-RU"/>
              </w:rPr>
              <w:t xml:space="preserve"> для размещения оборудования ЕИТО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10 7 02 02020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1695,0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информационных системах ИС ОМСУ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</w:tr>
      <w:tr w:rsidR="00BE2EFD" w:rsidRPr="002D404C" w:rsidTr="00205371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10 7 03 03010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445,0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2694,0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2694,0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Внедрение и сопровождение ИС поддержки обеспечения функций и контроля результативности деятельности муниципального образования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644,0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644,0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644,0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Внедрение и сопровождение ИС поддержки организации государственных и муниципальных услуг и 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1400,0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10 7 04 04030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"Развитие телекоммуникационной инфраструктуры в области подвижной радиотелефонной связи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5A56F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Создание условий для размещения радиоэлектронных средств на земельных участках в границах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10 7 06 06010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10 7 06 06010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10 7 06 06010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10 8 00 00000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210653,0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210890,0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 и обеспечения деятельности муниципальных учреждений"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202989,0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202989,0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Администрации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115242,7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115242,7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99351,7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99351,7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99351,7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99351,7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13691,0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13691,0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13691,0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13691,0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МКУ "Единая дирекция по бухгалтерскому и материально-техническому обеспечению"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58090,0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58090,0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51385,0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51385,0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51385,0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51385,0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6675,0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6675,0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6675,0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6675,0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10 8 01 00159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Комитета по управлению имуществом Администрации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8046,8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8046,8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7859,6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7859,6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185,2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185,2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(оказание услуг) МКУ "</w:t>
            </w:r>
            <w:proofErr w:type="spellStart"/>
            <w:r w:rsidRPr="002D404C">
              <w:rPr>
                <w:rFonts w:ascii="Times New Roman" w:hAnsi="Times New Roman"/>
                <w:lang w:eastAsia="ru-RU"/>
              </w:rPr>
              <w:t>Лобненский</w:t>
            </w:r>
            <w:proofErr w:type="spellEnd"/>
            <w:r w:rsidRPr="002D404C">
              <w:rPr>
                <w:rFonts w:ascii="Times New Roman" w:hAnsi="Times New Roman"/>
                <w:lang w:eastAsia="ru-RU"/>
              </w:rPr>
              <w:t xml:space="preserve"> центр закупок"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4775,0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4775,0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4695,0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4695,0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 xml:space="preserve"> )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 xml:space="preserve">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10 8 01 00259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деятельности Финансового управления Администрации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10 8 01 00319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16374,5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16374,5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10 8 01 00319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12412,7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12412,7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10 8 01 00319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12412,7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12412,7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10 8 01 00319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3959,4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10 8 01 00319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3959,4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10 8 01 00319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2,4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10 8 01 00319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2,4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Повышение уровня защиты информации, содержащую государственную тайну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10 8 01 01060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460,0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"Обеспечение деятельности структурных подразделений органов местного самоуправления с целью выполнения переданных государственных полномочий"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7664,0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7901,0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5812,0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6029,0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4907,5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5015,5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4907,5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5015,5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1013,5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1013,5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1872,0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138,0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158,0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10 8 02 61420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158,0</w:t>
            </w:r>
          </w:p>
        </w:tc>
      </w:tr>
    </w:tbl>
    <w:p w:rsidR="00224D42" w:rsidRPr="002D404C" w:rsidRDefault="00224D42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0E6E41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системы информирования населения о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10 9 00 00000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6850,0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</w:t>
            </w:r>
            <w:r w:rsidR="00135036"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lang w:eastAsia="ru-RU"/>
              </w:rPr>
              <w:t>"Информирование населения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Московской области об основных событиях социально-экономического развития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Информирование населения города Лобня Московской области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2D404C">
              <w:rPr>
                <w:rFonts w:ascii="Times New Roman" w:hAnsi="Times New Roman"/>
                <w:lang w:eastAsia="ru-RU"/>
              </w:rPr>
              <w:t>деятельности органов местного самоуправления муниципального образования Московской области</w:t>
            </w:r>
            <w:proofErr w:type="gramEnd"/>
            <w:r w:rsidRPr="002D404C">
              <w:rPr>
                <w:rFonts w:ascii="Times New Roman" w:hAnsi="Times New Roman"/>
                <w:lang w:eastAsia="ru-RU"/>
              </w:rPr>
              <w:t xml:space="preserve"> в печатных СМИ, выходящих на территории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13503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</w:t>
            </w:r>
            <w:r w:rsidR="00135036" w:rsidRPr="002D404C">
              <w:rPr>
                <w:rFonts w:ascii="Times New Roman" w:hAnsi="Times New Roman"/>
                <w:lang w:eastAsia="ru-RU"/>
              </w:rPr>
              <w:t>,</w:t>
            </w:r>
            <w:r w:rsidRPr="002D404C">
              <w:rPr>
                <w:rFonts w:ascii="Times New Roman" w:hAnsi="Times New Roman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13503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</w:t>
            </w:r>
            <w:r w:rsidR="00135036" w:rsidRPr="002D404C">
              <w:rPr>
                <w:rFonts w:ascii="Times New Roman" w:hAnsi="Times New Roman"/>
                <w:lang w:eastAsia="ru-RU"/>
              </w:rPr>
              <w:t>,</w:t>
            </w:r>
            <w:r w:rsidRPr="002D404C">
              <w:rPr>
                <w:rFonts w:ascii="Times New Roman" w:hAnsi="Times New Roman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13503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Информирование жителей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 xml:space="preserve">ской округ </w:t>
            </w:r>
            <w:r w:rsidRPr="002D404C">
              <w:rPr>
                <w:rFonts w:ascii="Times New Roman" w:hAnsi="Times New Roman"/>
                <w:lang w:eastAsia="ru-RU"/>
              </w:rPr>
              <w:t>Лобня Московской области о деятельности органов местного самоуправления путем изготовления и распространение (вещания) на территории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Московской области радиопрограммы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Информирование жителей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Московской области о деятельности органов местного самоуправления путем изготовления и распространение (вещания) на территории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Московской области телепередач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Информирование населения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Московской области о деятельности органов местного самоуправления муниципального образования Московской области путем размещения материалов и в электронных СМИ, распространяемых в сети Интернет (сетевых изданиях).</w:t>
            </w:r>
            <w:r w:rsidR="00135036"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lang w:eastAsia="ru-RU"/>
              </w:rPr>
              <w:t>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социально-значимых вопросах в деятельности органов местного самоуправления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Московской области, формирование положительного образа муниципального образования,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10 9 01 01050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"Информирование населения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 посредством наружной рекламы"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1650,0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Оформление наружного информационного пространства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с использованием элементов праздничного, тематического и праздничного светового оформления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Информирование населения о деятельности органов местного самоуправления муниципального образования город</w:t>
            </w:r>
            <w:r w:rsidR="002A5B3A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 посредством размещения социальной рекламы на рекламных носителях наружной рекламы на территории муниципального образования город</w:t>
            </w:r>
            <w:r w:rsidR="00135036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</w:tbl>
    <w:p w:rsidR="00A97B79" w:rsidRPr="002D404C" w:rsidRDefault="00A97B79">
      <w:r w:rsidRPr="002D404C"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 Ремонт и текущее обслуживание неоновых вывесок, световых композиций, иллюминационных гирлянд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10 9 02 02040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"Формирование современной городской среды городского округа Лобня»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11 0 00</w:t>
            </w:r>
            <w:r w:rsidRPr="002D404C">
              <w:rPr>
                <w:rFonts w:ascii="Times New Roman" w:hAnsi="Times New Roman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b/>
                <w:bCs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172884,5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166318,8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Подпрограмма «Комфортная городская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83504,5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76938,8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Основное мероприятие «Благоустройство общественных территорий городского округа  Лобня»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50488,6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50488,6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Благоустройство общественных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Санитарное содержание территории города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Озеленение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Содержание и ремонт ливневой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Основное мероприятие «Благоустройство дворовых территорий городского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11 1 02 00000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19925,7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13360,0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Ремонт асфальтового покрытия дворовых территорий и проездов дворовых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5897,0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5897,0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5897,0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Обустройство  и содержание дворовых территорий, включая установку и модернизацию детских игровых, спортивных  и иных площадок на территории городского округа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12078,7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11410,0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12078,7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11410,0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12078,7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11410,0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Обслуживание и благоустройство детских площадок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1950,0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tabs>
                <w:tab w:val="left" w:pos="652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1950,0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tabs>
                <w:tab w:val="left" w:pos="652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11 1 02 00260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1950,0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Основное мероприятие «Расходы на обеспечение деятельности (оказание услуг) муниципальных учреждений»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13090,2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13090,2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13090,2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13090,2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12037,6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12037,6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12037,6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12037,6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917,6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917,6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11 1 03 00059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135,0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Подпрограмма «Благоустройство территорий городского округа Лобня»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56400,0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56400,0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</w:rPr>
              <w:t xml:space="preserve"> Основное мероприятие «Обеспечение бесперебойного, надежного функционирования объектов системы наружного освещения»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52500,0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Содержание и ремонт объектов системы наружного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11 2 01 00110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11 2 01 00110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11 2 01 00110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25500,0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Оплата за электроэнергию по уличному освещению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27000,0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Основное мероприятие «Формирование комфортной городской световой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Модернизация и развитие систем наружного освещения, ввод в строй новых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11 2 03 00330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CF3DF2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11 2 03 00330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11 2 03 00330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11 2 03 00330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«Создание условий для обеспечения  комфортного проживания жителей в многоквартирных домах»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32980,0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32980,0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благоприятных условий для проживания граждан в многоквартирных домах»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29240,0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29240,0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Взнос в Фонд капитального ремонта общего имущества многоквартирных домов, за помещения, находящиеся в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11 3 02 00210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26340,0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26340,0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11 3 02 00210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26340,0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26340,0</w:t>
            </w:r>
          </w:p>
        </w:tc>
      </w:tr>
    </w:tbl>
    <w:p w:rsidR="00556A5B" w:rsidRDefault="00556A5B">
      <w:r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</w:rPr>
              <w:t>11 3 02 00210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04C">
              <w:rPr>
                <w:rFonts w:ascii="Times New Roman" w:hAnsi="Times New Roman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26340,0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26340,0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tabs>
                <w:tab w:val="left" w:pos="652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Содержание и ремонт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11 3 02 00230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24D42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tabs>
                <w:tab w:val="left" w:pos="652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tabs>
                <w:tab w:val="left" w:pos="6521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11 3 02 00230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tabs>
                <w:tab w:val="left" w:pos="6521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tabs>
                <w:tab w:val="left" w:pos="6521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A006AF">
            <w:pPr>
              <w:tabs>
                <w:tab w:val="left" w:pos="6521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tabs>
                <w:tab w:val="left" w:pos="652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11 3 02 00230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«Поддержка предприятий сферы ЖКХ»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Предоставление субсидии юридическим лицам на финансовое обеспечение затрат, связанных с удовлетворением общественных потребностей в предоставлении жилья населению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11 3 04 00410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11 3 04 00410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</w:tr>
      <w:tr w:rsidR="00BE2EFD" w:rsidRPr="002D404C" w:rsidTr="00CD15B2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="000C3B32" w:rsidRPr="002D404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2D404C">
              <w:rPr>
                <w:rFonts w:ascii="Times New Roman" w:hAnsi="Times New Roman"/>
                <w:color w:val="000000"/>
                <w:lang w:eastAsia="ru-RU"/>
              </w:rPr>
              <w:t>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11 3 04 00410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2B4A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3740,0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Муниципальная программа "Жилище"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7511,7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7511,7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12 3 00 00000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1339,8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1339,8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молодым семьям-участникам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3 01 L0200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3 01 L0200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3 01 L0200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1339,8</w:t>
            </w:r>
          </w:p>
        </w:tc>
      </w:tr>
      <w:tr w:rsidR="00BE2EFD" w:rsidRPr="002D404C" w:rsidTr="004C28F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"Социальная ипотека"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12 4 00 00000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"Оказание государственной поддержки в сфере ипотечного жилищного кредитования"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Предоставление финансовой помощи участникам подпрограммы для погашения основной части долга по ипотечному жилищному кредиту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4 01 S0220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4 01 S0220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A56F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4 01 S0220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Основное мероприятие "Оказание поддержки в решении жилищной проблемы детей-сирот и детей</w:t>
            </w:r>
            <w:r w:rsidR="000C3B32" w:rsidRPr="002D404C">
              <w:rPr>
                <w:rFonts w:ascii="Times New Roman" w:hAnsi="Times New Roman"/>
                <w:lang w:eastAsia="ru-RU"/>
              </w:rPr>
              <w:t>,</w:t>
            </w:r>
            <w:r w:rsidRPr="002D404C">
              <w:rPr>
                <w:rFonts w:ascii="Times New Roman" w:hAnsi="Times New Roman"/>
                <w:lang w:eastAsia="ru-RU"/>
              </w:rPr>
              <w:t xml:space="preserve"> оставшихся без попечения родителей, а также лиц из их числа"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D404C">
              <w:rPr>
                <w:rFonts w:ascii="Times New Roman" w:hAnsi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12 5 01 60820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</w:tr>
    </w:tbl>
    <w:p w:rsidR="00556A5B" w:rsidRDefault="00556A5B">
      <w:r>
        <w:br w:type="page"/>
      </w:r>
    </w:p>
    <w:tbl>
      <w:tblPr>
        <w:tblW w:w="10206" w:type="dxa"/>
        <w:tblInd w:w="108" w:type="dxa"/>
        <w:tblLayout w:type="fixed"/>
        <w:tblLook w:val="00A0"/>
      </w:tblPr>
      <w:tblGrid>
        <w:gridCol w:w="5529"/>
        <w:gridCol w:w="1559"/>
        <w:gridCol w:w="567"/>
        <w:gridCol w:w="1276"/>
        <w:gridCol w:w="1275"/>
      </w:tblGrid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CF3DF2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12 5 01 60820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12 5 01 60820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F253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 xml:space="preserve">12 5 01 60820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51162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D404C">
              <w:rPr>
                <w:rFonts w:ascii="Times New Roman" w:hAnsi="Times New Roman"/>
                <w:bCs/>
                <w:iCs/>
                <w:lang w:eastAsia="ru-RU"/>
              </w:rPr>
              <w:t>6165,0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3428646,7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3846109,1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12100,8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12100,8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2656,7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2656,7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2656,7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Председатель представительного органа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2469,1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2469,1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2469,1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2469,1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2469,1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2469,1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Обеспечение деятельности Контрольно-счетной палаты города Лобня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6975,0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Руководитель Контрольно-счетной палаты муниципального образования и его заместитель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3639,0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3639,0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3639,0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Работники Контрольно-счетной палаты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3336,0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3336,0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2698,6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2698,6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FF69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2698,6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637,4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98 0 00 04020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637,4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Непрограммные расходы бюджета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35280,4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2D404C">
              <w:rPr>
                <w:rFonts w:ascii="Times New Roman" w:hAnsi="Times New Roman"/>
                <w:bCs/>
                <w:lang w:eastAsia="ru-RU"/>
              </w:rPr>
              <w:t>34972,4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515E7B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7B" w:rsidRPr="002D404C" w:rsidRDefault="00515E7B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Резервный фонд Администрации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27608,5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27300,5</w:t>
            </w:r>
          </w:p>
        </w:tc>
      </w:tr>
      <w:tr w:rsidR="00515E7B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E7B" w:rsidRPr="002D404C" w:rsidRDefault="00515E7B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27608,5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E7B" w:rsidRPr="002D404C" w:rsidRDefault="00515E7B" w:rsidP="00C105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27300,5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27608,5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27300,5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Членские взносы муниципального образования город</w:t>
            </w:r>
            <w:r w:rsidR="00383C21" w:rsidRPr="002D404C">
              <w:rPr>
                <w:rFonts w:ascii="Times New Roman" w:hAnsi="Times New Roman"/>
                <w:lang w:eastAsia="ru-RU"/>
              </w:rPr>
              <w:t>ской округ</w:t>
            </w:r>
            <w:r w:rsidRPr="002D404C">
              <w:rPr>
                <w:rFonts w:ascii="Times New Roman" w:hAnsi="Times New Roman"/>
                <w:lang w:eastAsia="ru-RU"/>
              </w:rPr>
              <w:t xml:space="preserve">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278,9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278,9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278,9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Техническое обслуживание газопровода, находящегося в собственности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Мобилизационная подготовка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Осуществление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1748,0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1748,0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738,5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738,5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1009,5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1009,5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030D4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Осуществление государственных полномочий в соответствии с Законом МО №</w:t>
            </w:r>
            <w:r w:rsidR="00030D4A" w:rsidRPr="002D404C">
              <w:rPr>
                <w:rFonts w:ascii="Times New Roman" w:hAnsi="Times New Roman"/>
                <w:lang w:eastAsia="ru-RU"/>
              </w:rPr>
              <w:t xml:space="preserve"> 175/2017</w:t>
            </w:r>
            <w:r w:rsidRPr="002D404C">
              <w:rPr>
                <w:rFonts w:ascii="Times New Roman" w:hAnsi="Times New Roman"/>
                <w:lang w:eastAsia="ru-RU"/>
              </w:rPr>
              <w:t>-ОЗ "О наделении органов местного самоуправления муниципальных образований МО отдельными государственными полномочиями МО в области земельных отношений"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2622,0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2622,0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99 0 00 60830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D404C">
              <w:rPr>
                <w:rFonts w:ascii="Times New Roman" w:hAnsi="Times New Roman"/>
                <w:lang w:eastAsia="ru-RU"/>
              </w:rPr>
              <w:t>2622,0</w:t>
            </w:r>
          </w:p>
        </w:tc>
      </w:tr>
      <w:tr w:rsidR="00BE2EFD" w:rsidRPr="002D404C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80462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ИТОГО 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47381,2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515E7B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47073,2</w:t>
            </w:r>
          </w:p>
        </w:tc>
      </w:tr>
      <w:tr w:rsidR="00BE2EFD" w:rsidRPr="00DE65C8" w:rsidTr="00DE65C8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FD" w:rsidRPr="002D404C" w:rsidRDefault="00BE2EFD" w:rsidP="00DC4AD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2D404C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3476027,9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EFD" w:rsidRPr="00DE65C8" w:rsidRDefault="00BE2EFD" w:rsidP="00804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D404C">
              <w:rPr>
                <w:rFonts w:ascii="Times New Roman" w:hAnsi="Times New Roman"/>
                <w:b/>
                <w:bCs/>
                <w:lang w:eastAsia="ru-RU"/>
              </w:rPr>
              <w:t>3893182,3</w:t>
            </w:r>
          </w:p>
        </w:tc>
      </w:tr>
    </w:tbl>
    <w:p w:rsidR="00BE2EFD" w:rsidRPr="00DE65C8" w:rsidRDefault="00BE2EFD" w:rsidP="00DC4ADA">
      <w:pPr>
        <w:spacing w:after="0" w:line="240" w:lineRule="auto"/>
        <w:rPr>
          <w:rFonts w:ascii="Times New Roman" w:hAnsi="Times New Roman"/>
        </w:rPr>
      </w:pPr>
    </w:p>
    <w:sectPr w:rsidR="00BE2EFD" w:rsidRPr="00DE65C8" w:rsidSect="00DC4ADA">
      <w:footerReference w:type="default" r:id="rId6"/>
      <w:pgSz w:w="11907" w:h="16840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282" w:rsidRDefault="00181282" w:rsidP="00804627">
      <w:pPr>
        <w:spacing w:after="0" w:line="240" w:lineRule="auto"/>
      </w:pPr>
      <w:r>
        <w:separator/>
      </w:r>
    </w:p>
  </w:endnote>
  <w:endnote w:type="continuationSeparator" w:id="0">
    <w:p w:rsidR="00181282" w:rsidRDefault="00181282" w:rsidP="00804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7C" w:rsidRDefault="003671EB">
    <w:pPr>
      <w:pStyle w:val="a5"/>
      <w:jc w:val="right"/>
    </w:pPr>
    <w:fldSimple w:instr=" PAGE   \* MERGEFORMAT ">
      <w:r w:rsidR="001F35F7">
        <w:rPr>
          <w:noProof/>
        </w:rPr>
        <w:t>1</w:t>
      </w:r>
    </w:fldSimple>
  </w:p>
  <w:p w:rsidR="00AB7C7C" w:rsidRDefault="00AB7C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282" w:rsidRDefault="00181282" w:rsidP="00804627">
      <w:pPr>
        <w:spacing w:after="0" w:line="240" w:lineRule="auto"/>
      </w:pPr>
      <w:r>
        <w:separator/>
      </w:r>
    </w:p>
  </w:footnote>
  <w:footnote w:type="continuationSeparator" w:id="0">
    <w:p w:rsidR="00181282" w:rsidRDefault="00181282" w:rsidP="00804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4ADA"/>
    <w:rsid w:val="00002586"/>
    <w:rsid w:val="00004754"/>
    <w:rsid w:val="000220CF"/>
    <w:rsid w:val="00030D4A"/>
    <w:rsid w:val="00034258"/>
    <w:rsid w:val="00062AAC"/>
    <w:rsid w:val="00086D34"/>
    <w:rsid w:val="0008779C"/>
    <w:rsid w:val="000A006C"/>
    <w:rsid w:val="000B3B5E"/>
    <w:rsid w:val="000C3063"/>
    <w:rsid w:val="000C3B32"/>
    <w:rsid w:val="000C5CC9"/>
    <w:rsid w:val="000D06B1"/>
    <w:rsid w:val="000D4546"/>
    <w:rsid w:val="000E6E41"/>
    <w:rsid w:val="000F16BB"/>
    <w:rsid w:val="000F5B58"/>
    <w:rsid w:val="00104637"/>
    <w:rsid w:val="00107090"/>
    <w:rsid w:val="001152DC"/>
    <w:rsid w:val="00124E11"/>
    <w:rsid w:val="00132F26"/>
    <w:rsid w:val="00134DCD"/>
    <w:rsid w:val="00135036"/>
    <w:rsid w:val="00136EA9"/>
    <w:rsid w:val="001434D4"/>
    <w:rsid w:val="00151263"/>
    <w:rsid w:val="00157D42"/>
    <w:rsid w:val="0016384F"/>
    <w:rsid w:val="00170213"/>
    <w:rsid w:val="00181282"/>
    <w:rsid w:val="001819ED"/>
    <w:rsid w:val="00183A87"/>
    <w:rsid w:val="00191B10"/>
    <w:rsid w:val="0019528F"/>
    <w:rsid w:val="001A57A8"/>
    <w:rsid w:val="001B0104"/>
    <w:rsid w:val="001C5C02"/>
    <w:rsid w:val="001C5F5C"/>
    <w:rsid w:val="001E5DE8"/>
    <w:rsid w:val="001F35F7"/>
    <w:rsid w:val="001F769D"/>
    <w:rsid w:val="00205371"/>
    <w:rsid w:val="00205D34"/>
    <w:rsid w:val="0020780D"/>
    <w:rsid w:val="00224D42"/>
    <w:rsid w:val="002337D7"/>
    <w:rsid w:val="00242322"/>
    <w:rsid w:val="002519F1"/>
    <w:rsid w:val="00256AC6"/>
    <w:rsid w:val="00271022"/>
    <w:rsid w:val="0027540F"/>
    <w:rsid w:val="00280E78"/>
    <w:rsid w:val="0028413E"/>
    <w:rsid w:val="002A15D4"/>
    <w:rsid w:val="002A5B3A"/>
    <w:rsid w:val="002A6628"/>
    <w:rsid w:val="002B4A3A"/>
    <w:rsid w:val="002D404C"/>
    <w:rsid w:val="002D6C60"/>
    <w:rsid w:val="002E35E6"/>
    <w:rsid w:val="00302615"/>
    <w:rsid w:val="0030526C"/>
    <w:rsid w:val="00324171"/>
    <w:rsid w:val="00327FCA"/>
    <w:rsid w:val="0033299C"/>
    <w:rsid w:val="003442AC"/>
    <w:rsid w:val="00361B7A"/>
    <w:rsid w:val="00364AE6"/>
    <w:rsid w:val="00364DBD"/>
    <w:rsid w:val="003671EB"/>
    <w:rsid w:val="00383C21"/>
    <w:rsid w:val="00397983"/>
    <w:rsid w:val="003B0F57"/>
    <w:rsid w:val="003F2884"/>
    <w:rsid w:val="00404375"/>
    <w:rsid w:val="00417350"/>
    <w:rsid w:val="00444460"/>
    <w:rsid w:val="00444B15"/>
    <w:rsid w:val="004617F2"/>
    <w:rsid w:val="00462FA1"/>
    <w:rsid w:val="00480A8C"/>
    <w:rsid w:val="004855B4"/>
    <w:rsid w:val="00496BED"/>
    <w:rsid w:val="004A3D58"/>
    <w:rsid w:val="004A6B8B"/>
    <w:rsid w:val="004C28FD"/>
    <w:rsid w:val="004D3E15"/>
    <w:rsid w:val="004D4D6D"/>
    <w:rsid w:val="004E0AF4"/>
    <w:rsid w:val="00511626"/>
    <w:rsid w:val="00511AD2"/>
    <w:rsid w:val="00515E7B"/>
    <w:rsid w:val="0054781D"/>
    <w:rsid w:val="0055580F"/>
    <w:rsid w:val="00556A5B"/>
    <w:rsid w:val="005774B4"/>
    <w:rsid w:val="00585BFF"/>
    <w:rsid w:val="00587CCE"/>
    <w:rsid w:val="0059596B"/>
    <w:rsid w:val="005A56FE"/>
    <w:rsid w:val="005B070B"/>
    <w:rsid w:val="005B23CB"/>
    <w:rsid w:val="005B626D"/>
    <w:rsid w:val="005D036C"/>
    <w:rsid w:val="005E4128"/>
    <w:rsid w:val="005E4B26"/>
    <w:rsid w:val="005F1862"/>
    <w:rsid w:val="005F704C"/>
    <w:rsid w:val="00600BAE"/>
    <w:rsid w:val="00635088"/>
    <w:rsid w:val="00635613"/>
    <w:rsid w:val="00646843"/>
    <w:rsid w:val="00657B18"/>
    <w:rsid w:val="00661086"/>
    <w:rsid w:val="00682479"/>
    <w:rsid w:val="00696B09"/>
    <w:rsid w:val="006A1E9E"/>
    <w:rsid w:val="006A4627"/>
    <w:rsid w:val="006C2886"/>
    <w:rsid w:val="006C3507"/>
    <w:rsid w:val="006C6371"/>
    <w:rsid w:val="006D5B06"/>
    <w:rsid w:val="006E529A"/>
    <w:rsid w:val="006F1DFE"/>
    <w:rsid w:val="006F7049"/>
    <w:rsid w:val="007007E7"/>
    <w:rsid w:val="0070106F"/>
    <w:rsid w:val="007122AE"/>
    <w:rsid w:val="00721BE6"/>
    <w:rsid w:val="00747117"/>
    <w:rsid w:val="00754780"/>
    <w:rsid w:val="007704EA"/>
    <w:rsid w:val="00785340"/>
    <w:rsid w:val="00791114"/>
    <w:rsid w:val="00791C50"/>
    <w:rsid w:val="007C0DC7"/>
    <w:rsid w:val="007E5F21"/>
    <w:rsid w:val="00804627"/>
    <w:rsid w:val="00833618"/>
    <w:rsid w:val="00874688"/>
    <w:rsid w:val="00876BC8"/>
    <w:rsid w:val="0088014D"/>
    <w:rsid w:val="00881886"/>
    <w:rsid w:val="00890350"/>
    <w:rsid w:val="008B7A51"/>
    <w:rsid w:val="008C5443"/>
    <w:rsid w:val="008D1D52"/>
    <w:rsid w:val="008E2638"/>
    <w:rsid w:val="00900583"/>
    <w:rsid w:val="00905BFB"/>
    <w:rsid w:val="009164FE"/>
    <w:rsid w:val="009224A8"/>
    <w:rsid w:val="0093653E"/>
    <w:rsid w:val="00950275"/>
    <w:rsid w:val="00956A36"/>
    <w:rsid w:val="009607DD"/>
    <w:rsid w:val="0096131E"/>
    <w:rsid w:val="00972995"/>
    <w:rsid w:val="0097422B"/>
    <w:rsid w:val="00987171"/>
    <w:rsid w:val="009A14FB"/>
    <w:rsid w:val="009A45B0"/>
    <w:rsid w:val="009C5603"/>
    <w:rsid w:val="00A006AF"/>
    <w:rsid w:val="00A02047"/>
    <w:rsid w:val="00A042A2"/>
    <w:rsid w:val="00A318EB"/>
    <w:rsid w:val="00A33B46"/>
    <w:rsid w:val="00A521D2"/>
    <w:rsid w:val="00A638D4"/>
    <w:rsid w:val="00A65901"/>
    <w:rsid w:val="00A67EFF"/>
    <w:rsid w:val="00A84A1D"/>
    <w:rsid w:val="00A97B79"/>
    <w:rsid w:val="00AA2D1C"/>
    <w:rsid w:val="00AA4719"/>
    <w:rsid w:val="00AA6A34"/>
    <w:rsid w:val="00AA6E5D"/>
    <w:rsid w:val="00AB7C7C"/>
    <w:rsid w:val="00AE6B7C"/>
    <w:rsid w:val="00B261FE"/>
    <w:rsid w:val="00B35333"/>
    <w:rsid w:val="00B4323D"/>
    <w:rsid w:val="00B74F05"/>
    <w:rsid w:val="00B7590E"/>
    <w:rsid w:val="00B90288"/>
    <w:rsid w:val="00BA485C"/>
    <w:rsid w:val="00BB5411"/>
    <w:rsid w:val="00BC047F"/>
    <w:rsid w:val="00BC6E37"/>
    <w:rsid w:val="00BD30A3"/>
    <w:rsid w:val="00BE2EFD"/>
    <w:rsid w:val="00BF10E9"/>
    <w:rsid w:val="00BF2589"/>
    <w:rsid w:val="00BF4467"/>
    <w:rsid w:val="00BF44EC"/>
    <w:rsid w:val="00BF6176"/>
    <w:rsid w:val="00BF6354"/>
    <w:rsid w:val="00BF732F"/>
    <w:rsid w:val="00C04E25"/>
    <w:rsid w:val="00C06CB4"/>
    <w:rsid w:val="00C25037"/>
    <w:rsid w:val="00C30C6C"/>
    <w:rsid w:val="00C514B9"/>
    <w:rsid w:val="00C577FE"/>
    <w:rsid w:val="00C723BE"/>
    <w:rsid w:val="00C770D2"/>
    <w:rsid w:val="00C82D32"/>
    <w:rsid w:val="00C83013"/>
    <w:rsid w:val="00C91FCC"/>
    <w:rsid w:val="00C938B8"/>
    <w:rsid w:val="00CA72D3"/>
    <w:rsid w:val="00CB4238"/>
    <w:rsid w:val="00CB5C60"/>
    <w:rsid w:val="00CC2290"/>
    <w:rsid w:val="00CD15B2"/>
    <w:rsid w:val="00CD6B6C"/>
    <w:rsid w:val="00CE35B6"/>
    <w:rsid w:val="00CF2425"/>
    <w:rsid w:val="00CF3DF2"/>
    <w:rsid w:val="00CF4D22"/>
    <w:rsid w:val="00D0305D"/>
    <w:rsid w:val="00D31B2D"/>
    <w:rsid w:val="00D32EE4"/>
    <w:rsid w:val="00D577C1"/>
    <w:rsid w:val="00D62546"/>
    <w:rsid w:val="00D63925"/>
    <w:rsid w:val="00D70675"/>
    <w:rsid w:val="00D812BC"/>
    <w:rsid w:val="00D84BF8"/>
    <w:rsid w:val="00D9411D"/>
    <w:rsid w:val="00DA400A"/>
    <w:rsid w:val="00DB7913"/>
    <w:rsid w:val="00DC4ADA"/>
    <w:rsid w:val="00DE60F6"/>
    <w:rsid w:val="00DE65C8"/>
    <w:rsid w:val="00E007AD"/>
    <w:rsid w:val="00E02E88"/>
    <w:rsid w:val="00E0468C"/>
    <w:rsid w:val="00E111CE"/>
    <w:rsid w:val="00E11F30"/>
    <w:rsid w:val="00E12BF1"/>
    <w:rsid w:val="00E14BE4"/>
    <w:rsid w:val="00E171DC"/>
    <w:rsid w:val="00E22CF7"/>
    <w:rsid w:val="00E30CBE"/>
    <w:rsid w:val="00E32631"/>
    <w:rsid w:val="00E44D95"/>
    <w:rsid w:val="00E45FCC"/>
    <w:rsid w:val="00E94ADC"/>
    <w:rsid w:val="00E9756E"/>
    <w:rsid w:val="00EA504D"/>
    <w:rsid w:val="00EC3F93"/>
    <w:rsid w:val="00EC566C"/>
    <w:rsid w:val="00ED654C"/>
    <w:rsid w:val="00EE489F"/>
    <w:rsid w:val="00F02DDD"/>
    <w:rsid w:val="00F10842"/>
    <w:rsid w:val="00F15EE2"/>
    <w:rsid w:val="00F20BCF"/>
    <w:rsid w:val="00F25300"/>
    <w:rsid w:val="00F2627B"/>
    <w:rsid w:val="00F30AAE"/>
    <w:rsid w:val="00F31D38"/>
    <w:rsid w:val="00F64B72"/>
    <w:rsid w:val="00F81272"/>
    <w:rsid w:val="00F81CC1"/>
    <w:rsid w:val="00F90F3E"/>
    <w:rsid w:val="00F95780"/>
    <w:rsid w:val="00FB3761"/>
    <w:rsid w:val="00FB3D4A"/>
    <w:rsid w:val="00FC1304"/>
    <w:rsid w:val="00FC1691"/>
    <w:rsid w:val="00FD6399"/>
    <w:rsid w:val="00FE3BE4"/>
    <w:rsid w:val="00FE6447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04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04627"/>
    <w:rPr>
      <w:rFonts w:cs="Times New Roman"/>
    </w:rPr>
  </w:style>
  <w:style w:type="paragraph" w:styleId="a5">
    <w:name w:val="footer"/>
    <w:basedOn w:val="a"/>
    <w:link w:val="a6"/>
    <w:uiPriority w:val="99"/>
    <w:rsid w:val="00804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80462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6824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9756E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19482</Words>
  <Characters>111054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Николаева Любовь Викторовна</cp:lastModifiedBy>
  <cp:revision>148</cp:revision>
  <cp:lastPrinted>2017-12-14T16:46:00Z</cp:lastPrinted>
  <dcterms:created xsi:type="dcterms:W3CDTF">2017-10-04T11:57:00Z</dcterms:created>
  <dcterms:modified xsi:type="dcterms:W3CDTF">2018-03-05T13:48:00Z</dcterms:modified>
</cp:coreProperties>
</file>